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765" w:rsidRPr="00DB4D53" w:rsidRDefault="00DB4D53" w:rsidP="002B0765">
      <w:pPr>
        <w:rPr>
          <w:sz w:val="24"/>
          <w:szCs w:val="24"/>
        </w:rPr>
      </w:pPr>
      <w:r>
        <w:rPr>
          <w:noProof/>
          <w:lang w:eastAsia="nl-NL"/>
        </w:rPr>
        <w:t xml:space="preserve">                                                                                                                              </w:t>
      </w:r>
      <w:r w:rsidRPr="003F2CEA">
        <w:rPr>
          <w:noProof/>
          <w:lang w:eastAsia="nl-NL"/>
        </w:rPr>
        <w:drawing>
          <wp:inline distT="0" distB="0" distL="0" distR="0">
            <wp:extent cx="1757028" cy="1318162"/>
            <wp:effectExtent l="0" t="0" r="0" b="0"/>
            <wp:docPr id="5" name="Afbeelding 0" descr="HOUT Healthcare logo-02 (hoge resolutie)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7028" cy="131816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="002B0765" w:rsidRPr="00DB4D53">
        <w:rPr>
          <w:sz w:val="24"/>
          <w:szCs w:val="24"/>
        </w:rPr>
        <w:t>Als deelnemer aan de cursus/workshop gezondheidsrecht en ethiek in de verloskundige prak</w:t>
      </w:r>
      <w:r w:rsidRPr="00DB4D53">
        <w:rPr>
          <w:sz w:val="24"/>
          <w:szCs w:val="24"/>
        </w:rPr>
        <w:t xml:space="preserve">tijk </w:t>
      </w:r>
      <w:r w:rsidR="002B0765" w:rsidRPr="00DB4D53">
        <w:rPr>
          <w:sz w:val="24"/>
          <w:szCs w:val="24"/>
        </w:rPr>
        <w:t>wordt u van harte uitgenodigd uiterlijk een week voor aanvang van de cursus</w:t>
      </w:r>
      <w:r w:rsidRPr="00DB4D53">
        <w:rPr>
          <w:sz w:val="24"/>
          <w:szCs w:val="24"/>
        </w:rPr>
        <w:t xml:space="preserve"> een  </w:t>
      </w:r>
      <w:r w:rsidR="002B0765" w:rsidRPr="00DB4D53">
        <w:rPr>
          <w:sz w:val="24"/>
          <w:szCs w:val="24"/>
          <w:u w:val="single"/>
        </w:rPr>
        <w:t>casus uit uw eigen verloskundige beroepspraktijk</w:t>
      </w:r>
      <w:r w:rsidR="002B0765" w:rsidRPr="00DB4D53">
        <w:rPr>
          <w:sz w:val="24"/>
          <w:szCs w:val="24"/>
        </w:rPr>
        <w:t xml:space="preserve"> aan te leveren.</w:t>
      </w:r>
    </w:p>
    <w:p w:rsidR="002B0765" w:rsidRPr="00DB4D53" w:rsidRDefault="002B0765" w:rsidP="002B0765">
      <w:pPr>
        <w:pStyle w:val="Lijstalinea"/>
        <w:numPr>
          <w:ilvl w:val="0"/>
          <w:numId w:val="1"/>
        </w:numPr>
        <w:rPr>
          <w:rFonts w:cs="Arial"/>
        </w:rPr>
      </w:pPr>
      <w:r w:rsidRPr="00DB4D53">
        <w:rPr>
          <w:rFonts w:cs="Arial"/>
        </w:rPr>
        <w:t>De casus dient in te gaan op een zelf ervaren (juridisch-ethisch) dilemma binnen de eigen beroepspraktijk.</w:t>
      </w:r>
    </w:p>
    <w:p w:rsidR="002B0765" w:rsidRPr="00DB4D53" w:rsidRDefault="002B0765" w:rsidP="002B0765">
      <w:pPr>
        <w:pStyle w:val="Lijstalinea"/>
        <w:numPr>
          <w:ilvl w:val="0"/>
          <w:numId w:val="1"/>
        </w:numPr>
        <w:rPr>
          <w:rFonts w:cs="Arial"/>
        </w:rPr>
      </w:pPr>
      <w:r w:rsidRPr="00DB4D53">
        <w:rPr>
          <w:rFonts w:cs="Arial"/>
        </w:rPr>
        <w:t xml:space="preserve">Geef in de casusbeschrijving aan op welke gezondheidswetgeving of onderdeel van de beroepscode voor verloskundigen de casus betrekking heeft. </w:t>
      </w:r>
    </w:p>
    <w:p w:rsidR="002B0765" w:rsidRPr="00DB4D53" w:rsidRDefault="002B0765" w:rsidP="002B0765">
      <w:pPr>
        <w:pStyle w:val="Lijstalinea"/>
        <w:numPr>
          <w:ilvl w:val="0"/>
          <w:numId w:val="1"/>
        </w:numPr>
        <w:rPr>
          <w:rFonts w:cs="Arial"/>
        </w:rPr>
      </w:pPr>
      <w:r w:rsidRPr="00DB4D53">
        <w:rPr>
          <w:rFonts w:cs="Arial"/>
        </w:rPr>
        <w:t>Geef aan hoe je in deze casus gehandeld hebt, waarom je zo gehandeld hebt en hoe je jouw handelen evalueer (ben je tevreden? Had het anders gekund?)</w:t>
      </w:r>
    </w:p>
    <w:p w:rsidR="002B0765" w:rsidRPr="00DB4D53" w:rsidRDefault="002B0765" w:rsidP="002B0765">
      <w:pPr>
        <w:pStyle w:val="Lijstalinea"/>
        <w:numPr>
          <w:ilvl w:val="0"/>
          <w:numId w:val="1"/>
        </w:numPr>
        <w:rPr>
          <w:rFonts w:cs="Arial"/>
        </w:rPr>
      </w:pPr>
      <w:r w:rsidRPr="00DB4D53">
        <w:rPr>
          <w:rFonts w:cs="Arial"/>
        </w:rPr>
        <w:t>De lengte van de casus dient tussen een half en één A4 te zijn</w:t>
      </w:r>
      <w:r w:rsidR="00DB4D53">
        <w:rPr>
          <w:rFonts w:cs="Arial"/>
        </w:rPr>
        <w:t>.</w:t>
      </w:r>
    </w:p>
    <w:p w:rsidR="002B0765" w:rsidRPr="00DB4D53" w:rsidRDefault="002B0765" w:rsidP="002B0765">
      <w:pPr>
        <w:pStyle w:val="Lijstalinea"/>
        <w:numPr>
          <w:ilvl w:val="0"/>
          <w:numId w:val="1"/>
        </w:numPr>
        <w:rPr>
          <w:rFonts w:cs="Arial"/>
        </w:rPr>
      </w:pPr>
      <w:r w:rsidRPr="00DB4D53">
        <w:rPr>
          <w:rFonts w:cs="Arial"/>
        </w:rPr>
        <w:t xml:space="preserve">Casus versturen naar </w:t>
      </w:r>
      <w:hyperlink r:id="rId8" w:history="1">
        <w:r w:rsidRPr="00DB4D53">
          <w:rPr>
            <w:rStyle w:val="Hyperlink"/>
            <w:rFonts w:cs="Arial"/>
            <w:bCs/>
          </w:rPr>
          <w:t>info@houthealthcare.nl</w:t>
        </w:r>
      </w:hyperlink>
    </w:p>
    <w:p w:rsidR="001B0962" w:rsidRPr="00DB4D53" w:rsidRDefault="00024F47">
      <w:pPr>
        <w:rPr>
          <w:sz w:val="24"/>
          <w:szCs w:val="24"/>
        </w:rPr>
      </w:pPr>
    </w:p>
    <w:p w:rsidR="00DB4D53" w:rsidRPr="00DB4D53" w:rsidRDefault="002B0765" w:rsidP="00DB4D53">
      <w:pPr>
        <w:tabs>
          <w:tab w:val="left" w:pos="567"/>
          <w:tab w:val="left" w:pos="921"/>
          <w:tab w:val="left" w:pos="7560"/>
        </w:tabs>
        <w:rPr>
          <w:spacing w:val="-3"/>
          <w:sz w:val="24"/>
          <w:szCs w:val="24"/>
          <w:u w:val="single"/>
        </w:rPr>
      </w:pPr>
      <w:r w:rsidRPr="00DB4D53">
        <w:rPr>
          <w:spacing w:val="-3"/>
          <w:sz w:val="24"/>
          <w:szCs w:val="24"/>
          <w:u w:val="single"/>
        </w:rPr>
        <w:t xml:space="preserve">Verplichte literatuur </w:t>
      </w:r>
    </w:p>
    <w:p w:rsidR="002B0765" w:rsidRPr="00DB4D53" w:rsidRDefault="00DB4D53" w:rsidP="002B0765">
      <w:pPr>
        <w:pStyle w:val="Lijstalinea"/>
        <w:numPr>
          <w:ilvl w:val="0"/>
          <w:numId w:val="2"/>
        </w:numPr>
        <w:rPr>
          <w:b/>
        </w:rPr>
      </w:pPr>
      <w:r>
        <w:t xml:space="preserve">KNOV. 2009. </w:t>
      </w:r>
      <w:r w:rsidRPr="00DB4D53">
        <w:rPr>
          <w:i/>
        </w:rPr>
        <w:t>KNOV Beroepscode van Verloskundigen</w:t>
      </w:r>
      <w:r>
        <w:t xml:space="preserve">. </w:t>
      </w:r>
      <w:hyperlink r:id="rId9" w:history="1">
        <w:r w:rsidR="002B0765" w:rsidRPr="00DB4D53">
          <w:rPr>
            <w:rStyle w:val="Hyperlink"/>
          </w:rPr>
          <w:t>http://www.knov.nl/fms/file/knov.nl/knov_do</w:t>
        </w:r>
        <w:r w:rsidR="002B0765" w:rsidRPr="00DB4D53">
          <w:rPr>
            <w:rStyle w:val="Hyperlink"/>
          </w:rPr>
          <w:t>w</w:t>
        </w:r>
        <w:r w:rsidR="002B0765" w:rsidRPr="00DB4D53">
          <w:rPr>
            <w:rStyle w:val="Hyperlink"/>
          </w:rPr>
          <w:t>nloads/1801/file/KNOV_Beroepscode_van_Verloskundigen_2009.pdf?download_</w:t>
        </w:r>
        <w:r w:rsidR="002B0765" w:rsidRPr="00DB4D53">
          <w:rPr>
            <w:rStyle w:val="Hyperlink"/>
          </w:rPr>
          <w:t>c</w:t>
        </w:r>
        <w:r w:rsidR="002B0765" w:rsidRPr="00DB4D53">
          <w:rPr>
            <w:rStyle w:val="Hyperlink"/>
          </w:rPr>
          <w:t>ategory=overig</w:t>
        </w:r>
      </w:hyperlink>
    </w:p>
    <w:p w:rsidR="002B0765" w:rsidRPr="00DB4D53" w:rsidRDefault="00401F73" w:rsidP="00401F73">
      <w:pPr>
        <w:pStyle w:val="Lijstalinea"/>
        <w:numPr>
          <w:ilvl w:val="0"/>
          <w:numId w:val="2"/>
        </w:numPr>
      </w:pPr>
      <w:r w:rsidRPr="00DB4D53">
        <w:t xml:space="preserve">Tuchtcolleges voor de Gezondheidszorg. 2016. </w:t>
      </w:r>
      <w:r w:rsidRPr="00DB4D53">
        <w:rPr>
          <w:i/>
        </w:rPr>
        <w:t>Klachten over uw zorg?</w:t>
      </w:r>
      <w:r w:rsidRPr="00DB4D53">
        <w:t xml:space="preserve"> </w:t>
      </w:r>
      <w:hyperlink r:id="rId10" w:history="1">
        <w:r w:rsidRPr="00DB4D53">
          <w:rPr>
            <w:rStyle w:val="Hyperlink"/>
          </w:rPr>
          <w:t>https://www.tuchtcollege</w:t>
        </w:r>
        <w:r w:rsidRPr="00DB4D53">
          <w:rPr>
            <w:rStyle w:val="Hyperlink"/>
          </w:rPr>
          <w:t>-</w:t>
        </w:r>
        <w:r w:rsidRPr="00DB4D53">
          <w:rPr>
            <w:rStyle w:val="Hyperlink"/>
          </w:rPr>
          <w:t>gezondheidszorg.nl/over-de-tuchtcolleges/documenten/publicaties/documentatie-procedures/informatiefolder/informatiefolder/informatiefolder</w:t>
        </w:r>
      </w:hyperlink>
    </w:p>
    <w:p w:rsidR="00401F73" w:rsidRDefault="00401F73" w:rsidP="00401F73">
      <w:pPr>
        <w:pStyle w:val="Lijstalinea"/>
      </w:pPr>
    </w:p>
    <w:p w:rsidR="00DB4D53" w:rsidRPr="00DB4D53" w:rsidRDefault="00DB4D53" w:rsidP="00401F73">
      <w:pPr>
        <w:pStyle w:val="Lijstalinea"/>
      </w:pPr>
    </w:p>
    <w:p w:rsidR="002B0765" w:rsidRDefault="002B0765" w:rsidP="002B0765">
      <w:pPr>
        <w:spacing w:after="0"/>
        <w:rPr>
          <w:sz w:val="24"/>
          <w:szCs w:val="24"/>
          <w:u w:val="single"/>
        </w:rPr>
      </w:pPr>
      <w:r w:rsidRPr="00DB4D53">
        <w:rPr>
          <w:sz w:val="24"/>
          <w:szCs w:val="24"/>
          <w:u w:val="single"/>
        </w:rPr>
        <w:t>Aanbevolen literatuur</w:t>
      </w:r>
    </w:p>
    <w:p w:rsidR="00DB4D53" w:rsidRPr="00DB4D53" w:rsidRDefault="00DB4D53" w:rsidP="002B0765">
      <w:pPr>
        <w:spacing w:after="0"/>
        <w:rPr>
          <w:sz w:val="24"/>
          <w:szCs w:val="24"/>
          <w:u w:val="single"/>
        </w:rPr>
      </w:pPr>
    </w:p>
    <w:p w:rsidR="002B0765" w:rsidRPr="00DB4D53" w:rsidRDefault="002B0765" w:rsidP="002B0765">
      <w:pPr>
        <w:pStyle w:val="Lijstalinea"/>
        <w:numPr>
          <w:ilvl w:val="0"/>
          <w:numId w:val="3"/>
        </w:numPr>
      </w:pPr>
      <w:r w:rsidRPr="00DB4D53">
        <w:t xml:space="preserve">Janssen, L. 2017. </w:t>
      </w:r>
      <w:r w:rsidRPr="00DB4D53">
        <w:rPr>
          <w:i/>
        </w:rPr>
        <w:t xml:space="preserve">Gezondheidsrecht begrepen. Een praktische inleiding in het gezondheidsrecht voor verpleegkundigen en (para)medici. </w:t>
      </w:r>
      <w:r w:rsidRPr="00DB4D53">
        <w:t>Uitgeverij Boom</w:t>
      </w:r>
    </w:p>
    <w:p w:rsidR="002B0765" w:rsidRPr="00DB4D53" w:rsidRDefault="002B0765" w:rsidP="002B0765">
      <w:pPr>
        <w:numPr>
          <w:ilvl w:val="0"/>
          <w:numId w:val="2"/>
        </w:numPr>
        <w:spacing w:after="0"/>
        <w:rPr>
          <w:sz w:val="24"/>
          <w:szCs w:val="24"/>
        </w:rPr>
      </w:pPr>
      <w:r w:rsidRPr="00DB4D53">
        <w:rPr>
          <w:rFonts w:cs="Times New Roman"/>
          <w:sz w:val="24"/>
          <w:szCs w:val="24"/>
        </w:rPr>
        <w:t>KNMG, V&amp;VN, KNOV, KNGF, KNMP, NIP, NVZ, NFU, GGZ Nederland, NPCF. 2010.</w:t>
      </w:r>
      <w:r w:rsidRPr="00DB4D53">
        <w:rPr>
          <w:rFonts w:cs="Times New Roman"/>
          <w:i/>
          <w:sz w:val="24"/>
          <w:szCs w:val="24"/>
        </w:rPr>
        <w:t>Handreiking Verantwoordelijkheidsverdeling bij samenwerking in de zorg</w:t>
      </w:r>
      <w:r w:rsidRPr="00DB4D53">
        <w:rPr>
          <w:rFonts w:cs="Times New Roman"/>
          <w:sz w:val="24"/>
          <w:szCs w:val="24"/>
        </w:rPr>
        <w:t>. 36 blz.</w:t>
      </w:r>
    </w:p>
    <w:p w:rsidR="00401F73" w:rsidRPr="00DB4D53" w:rsidRDefault="00401F73" w:rsidP="00DB4D53">
      <w:pPr>
        <w:pStyle w:val="Lijstalinea"/>
        <w:spacing w:line="276" w:lineRule="auto"/>
      </w:pPr>
      <w:hyperlink r:id="rId11" w:history="1">
        <w:r w:rsidRPr="00DB4D53">
          <w:rPr>
            <w:rStyle w:val="Hyperlink"/>
            <w:rFonts w:eastAsia="Times New Roman" w:cs="Times New Roman"/>
          </w:rPr>
          <w:t>https://www.nvo.nl/bestanden/2015/Beroepscod</w:t>
        </w:r>
        <w:r w:rsidRPr="00DB4D53">
          <w:rPr>
            <w:rStyle w:val="Hyperlink"/>
            <w:rFonts w:eastAsia="Times New Roman" w:cs="Times New Roman"/>
          </w:rPr>
          <w:t>e</w:t>
        </w:r>
        <w:r w:rsidRPr="00DB4D53">
          <w:rPr>
            <w:rStyle w:val="Hyperlink"/>
            <w:rFonts w:eastAsia="Times New Roman" w:cs="Times New Roman"/>
          </w:rPr>
          <w:t>-en-tuchtrecht/2903-3/Wegwijzer-beroepsgeheim-in-samenwerkingsverbanden.pdf</w:t>
        </w:r>
      </w:hyperlink>
    </w:p>
    <w:p w:rsidR="002B0765" w:rsidRPr="00DB4D53" w:rsidRDefault="002B0765" w:rsidP="002B0765">
      <w:pPr>
        <w:numPr>
          <w:ilvl w:val="0"/>
          <w:numId w:val="2"/>
        </w:numPr>
        <w:spacing w:after="0"/>
        <w:rPr>
          <w:sz w:val="24"/>
          <w:szCs w:val="24"/>
        </w:rPr>
      </w:pPr>
      <w:r w:rsidRPr="00DB4D53">
        <w:rPr>
          <w:spacing w:val="-3"/>
          <w:sz w:val="24"/>
          <w:szCs w:val="24"/>
        </w:rPr>
        <w:t xml:space="preserve">Leenen, H.J.J. et.al., 2014. </w:t>
      </w:r>
      <w:r w:rsidRPr="00DB4D53">
        <w:rPr>
          <w:i/>
          <w:spacing w:val="-3"/>
          <w:sz w:val="24"/>
          <w:szCs w:val="24"/>
        </w:rPr>
        <w:t>Handboek Gezondheidsrecht</w:t>
      </w:r>
      <w:r w:rsidRPr="00DB4D53">
        <w:rPr>
          <w:spacing w:val="-3"/>
          <w:sz w:val="24"/>
          <w:szCs w:val="24"/>
        </w:rPr>
        <w:t xml:space="preserve">. Den Haag: Boom Juridische Uitgevers. Hoofdstuk 2  Rechten van patiënten en Hoofdstuk 9 Rechtshandhaving. </w:t>
      </w:r>
    </w:p>
    <w:p w:rsidR="006834E8" w:rsidRPr="00DB4D53" w:rsidRDefault="006834E8" w:rsidP="006834E8">
      <w:pPr>
        <w:spacing w:after="0"/>
        <w:rPr>
          <w:spacing w:val="-3"/>
          <w:sz w:val="24"/>
          <w:szCs w:val="24"/>
        </w:rPr>
      </w:pPr>
    </w:p>
    <w:p w:rsidR="002B0765" w:rsidRDefault="00DB4D53">
      <w:r>
        <w:t xml:space="preserve">     </w:t>
      </w:r>
    </w:p>
    <w:sectPr w:rsidR="002B0765" w:rsidSect="00CB5CCB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4F47" w:rsidRDefault="00024F47" w:rsidP="006834E8">
      <w:pPr>
        <w:spacing w:after="0" w:line="240" w:lineRule="auto"/>
      </w:pPr>
      <w:r>
        <w:separator/>
      </w:r>
    </w:p>
  </w:endnote>
  <w:endnote w:type="continuationSeparator" w:id="0">
    <w:p w:rsidR="00024F47" w:rsidRDefault="00024F47" w:rsidP="00683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4F47" w:rsidRDefault="00024F47" w:rsidP="006834E8">
      <w:pPr>
        <w:spacing w:after="0" w:line="240" w:lineRule="auto"/>
      </w:pPr>
      <w:r>
        <w:separator/>
      </w:r>
    </w:p>
  </w:footnote>
  <w:footnote w:type="continuationSeparator" w:id="0">
    <w:p w:rsidR="00024F47" w:rsidRDefault="00024F47" w:rsidP="006834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4E8" w:rsidRDefault="006834E8">
    <w:pPr>
      <w:pStyle w:val="Koptekst"/>
    </w:pPr>
    <w:r>
      <w:t>voorbereiding cursus/workshop gezondheidsrecht en ethiek verloskundige praktijk</w:t>
    </w:r>
  </w:p>
  <w:p w:rsidR="006834E8" w:rsidRDefault="006834E8">
    <w:pPr>
      <w:pStyle w:val="Kopteks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03A37"/>
    <w:multiLevelType w:val="hybridMultilevel"/>
    <w:tmpl w:val="05DABFA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B6149B"/>
    <w:multiLevelType w:val="hybridMultilevel"/>
    <w:tmpl w:val="167A89C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13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F39800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C655CE"/>
    <w:multiLevelType w:val="hybridMultilevel"/>
    <w:tmpl w:val="7764B9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667A1764"/>
    <w:multiLevelType w:val="hybridMultilevel"/>
    <w:tmpl w:val="5BA8932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0765"/>
    <w:rsid w:val="00024F47"/>
    <w:rsid w:val="002B0765"/>
    <w:rsid w:val="003F2CEA"/>
    <w:rsid w:val="00401F73"/>
    <w:rsid w:val="0040502B"/>
    <w:rsid w:val="006834E8"/>
    <w:rsid w:val="00707C29"/>
    <w:rsid w:val="007C5307"/>
    <w:rsid w:val="00AE549D"/>
    <w:rsid w:val="00B30DCA"/>
    <w:rsid w:val="00BC5473"/>
    <w:rsid w:val="00C97AA0"/>
    <w:rsid w:val="00CB5CCB"/>
    <w:rsid w:val="00D51DC1"/>
    <w:rsid w:val="00DB4D53"/>
    <w:rsid w:val="00F0361C"/>
    <w:rsid w:val="00FD5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B076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2B0765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2B0765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6834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834E8"/>
  </w:style>
  <w:style w:type="paragraph" w:styleId="Voettekst">
    <w:name w:val="footer"/>
    <w:basedOn w:val="Standaard"/>
    <w:link w:val="VoettekstChar"/>
    <w:uiPriority w:val="99"/>
    <w:semiHidden/>
    <w:unhideWhenUsed/>
    <w:rsid w:val="006834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6834E8"/>
  </w:style>
  <w:style w:type="paragraph" w:styleId="Ballontekst">
    <w:name w:val="Balloon Text"/>
    <w:basedOn w:val="Standaard"/>
    <w:link w:val="BallontekstChar"/>
    <w:uiPriority w:val="99"/>
    <w:semiHidden/>
    <w:unhideWhenUsed/>
    <w:rsid w:val="00683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834E8"/>
    <w:rPr>
      <w:rFonts w:ascii="Tahoma" w:hAnsi="Tahoma" w:cs="Tahoma"/>
      <w:sz w:val="16"/>
      <w:szCs w:val="16"/>
    </w:rPr>
  </w:style>
  <w:style w:type="character" w:styleId="GevolgdeHyperlink">
    <w:name w:val="FollowedHyperlink"/>
    <w:basedOn w:val="Standaardalinea-lettertype"/>
    <w:uiPriority w:val="99"/>
    <w:semiHidden/>
    <w:unhideWhenUsed/>
    <w:rsid w:val="00401F7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houthealthcare.n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nvo.nl/bestanden/2015/Beroepscode-en-tuchtrecht/2903-3/Wegwijzer-beroepsgeheim-in-samenwerkingsverbanden.pdf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tuchtcollege-gezondheidszorg.nl/over-de-tuchtcolleges/documenten/publicaties/documentatie-procedures/informatiefolder/informatiefolder/informatiefolde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nov.nl/fms/file/knov.nl/knov_downloads/1801/file/KNOV_Beroepscode_van_Verloskundigen_2009.pdf?download_category=overi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373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Hout</dc:creator>
  <cp:lastModifiedBy>Hout</cp:lastModifiedBy>
  <cp:revision>2</cp:revision>
  <dcterms:created xsi:type="dcterms:W3CDTF">2017-03-22T21:41:00Z</dcterms:created>
  <dcterms:modified xsi:type="dcterms:W3CDTF">2017-03-22T21:41:00Z</dcterms:modified>
</cp:coreProperties>
</file>